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Pr="00095CE8" w:rsidRDefault="007A1E14" w:rsidP="00095CE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KHD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095CE8">
        <w:rPr>
          <w:rFonts w:ascii="Arial" w:hAnsi="Arial" w:cs="Arial"/>
          <w:b/>
          <w:sz w:val="20"/>
          <w:szCs w:val="20"/>
        </w:rPr>
        <w:t>Board resolution on</w:t>
      </w:r>
      <w:r w:rsidR="00095CE8" w:rsidRPr="00095CE8">
        <w:rPr>
          <w:rFonts w:ascii="Arial" w:hAnsi="Arial" w:cs="Arial"/>
          <w:b/>
          <w:sz w:val="20"/>
          <w:szCs w:val="20"/>
        </w:rPr>
        <w:t xml:space="preserve"> postponement of the General Meeting of Shareholders 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7A1E14">
        <w:rPr>
          <w:rFonts w:ascii="Arial" w:hAnsi="Arial" w:cs="Arial"/>
          <w:sz w:val="20"/>
          <w:szCs w:val="20"/>
        </w:rPr>
        <w:t>14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7A1E14" w:rsidRPr="007A1E14">
        <w:rPr>
          <w:rFonts w:ascii="Arial" w:hAnsi="Arial" w:cs="Arial"/>
          <w:sz w:val="20"/>
          <w:szCs w:val="20"/>
        </w:rPr>
        <w:t xml:space="preserve">Hai Duong Mineral </w:t>
      </w:r>
      <w:proofErr w:type="spellStart"/>
      <w:r w:rsidR="007A1E14" w:rsidRPr="007A1E14">
        <w:rPr>
          <w:rFonts w:ascii="Arial" w:hAnsi="Arial" w:cs="Arial"/>
          <w:sz w:val="20"/>
          <w:szCs w:val="20"/>
        </w:rPr>
        <w:t>Eineal</w:t>
      </w:r>
      <w:proofErr w:type="spellEnd"/>
      <w:r w:rsidR="007A1E14" w:rsidRPr="007A1E14">
        <w:rPr>
          <w:rFonts w:ascii="Arial" w:hAnsi="Arial" w:cs="Arial"/>
          <w:sz w:val="20"/>
          <w:szCs w:val="20"/>
        </w:rPr>
        <w:t xml:space="preserve"> Processing Joint Stock Company</w:t>
      </w:r>
      <w:r w:rsidR="007A1E14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095CE8" w:rsidRPr="00095CE8">
        <w:rPr>
          <w:rFonts w:ascii="Arial" w:hAnsi="Arial" w:cs="Arial"/>
          <w:sz w:val="20"/>
          <w:szCs w:val="20"/>
        </w:rPr>
        <w:t xml:space="preserve">Board resolution on postponement of </w:t>
      </w:r>
      <w:r w:rsidR="00095CE8">
        <w:rPr>
          <w:rFonts w:ascii="Arial" w:hAnsi="Arial" w:cs="Arial"/>
          <w:sz w:val="20"/>
          <w:szCs w:val="20"/>
        </w:rPr>
        <w:t xml:space="preserve">the </w:t>
      </w:r>
      <w:r w:rsidR="00BF0485">
        <w:rPr>
          <w:rFonts w:ascii="Arial" w:hAnsi="Arial" w:cs="Arial"/>
          <w:sz w:val="20"/>
          <w:szCs w:val="20"/>
        </w:rPr>
        <w:t>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7A1E14" w:rsidRDefault="007A1E1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</w:t>
      </w:r>
      <w:r w:rsidRPr="007A1E14">
        <w:rPr>
          <w:rFonts w:ascii="Arial" w:hAnsi="Arial" w:cs="Arial"/>
          <w:sz w:val="20"/>
          <w:szCs w:val="20"/>
        </w:rPr>
        <w:t xml:space="preserve"> Postponement of the time for organizing the Annual General Meeting of Sh</w:t>
      </w:r>
      <w:r>
        <w:rPr>
          <w:rFonts w:ascii="Arial" w:hAnsi="Arial" w:cs="Arial"/>
          <w:sz w:val="20"/>
          <w:szCs w:val="20"/>
        </w:rPr>
        <w:t>areholders in 2020 scheduled on</w:t>
      </w:r>
      <w:r w:rsidRPr="007A1E14">
        <w:rPr>
          <w:rFonts w:ascii="Arial" w:hAnsi="Arial" w:cs="Arial"/>
          <w:sz w:val="20"/>
          <w:szCs w:val="20"/>
        </w:rPr>
        <w:t xml:space="preserve"> April 28, 2020 due to the</w:t>
      </w:r>
      <w:r>
        <w:rPr>
          <w:rFonts w:ascii="Arial" w:hAnsi="Arial" w:cs="Arial"/>
          <w:sz w:val="20"/>
          <w:szCs w:val="20"/>
        </w:rPr>
        <w:t xml:space="preserve"> of Covid</w:t>
      </w:r>
      <w:r w:rsidRPr="007A1E14">
        <w:rPr>
          <w:rFonts w:ascii="Arial" w:hAnsi="Arial" w:cs="Arial"/>
          <w:sz w:val="20"/>
          <w:szCs w:val="20"/>
        </w:rPr>
        <w:t>-19</w:t>
      </w:r>
      <w:r w:rsidRPr="007A1E14">
        <w:rPr>
          <w:rFonts w:ascii="Arial" w:hAnsi="Arial" w:cs="Arial"/>
          <w:sz w:val="20"/>
          <w:szCs w:val="20"/>
        </w:rPr>
        <w:t xml:space="preserve"> disease</w:t>
      </w:r>
      <w:r>
        <w:rPr>
          <w:rFonts w:ascii="Arial" w:hAnsi="Arial" w:cs="Arial"/>
          <w:sz w:val="20"/>
          <w:szCs w:val="20"/>
        </w:rPr>
        <w:t>;</w:t>
      </w:r>
      <w:r w:rsidRPr="007A1E14">
        <w:rPr>
          <w:rFonts w:ascii="Arial" w:hAnsi="Arial" w:cs="Arial"/>
          <w:sz w:val="20"/>
          <w:szCs w:val="20"/>
        </w:rPr>
        <w:t xml:space="preserve"> Assigning the Company Director to make sp</w:t>
      </w:r>
      <w:r>
        <w:rPr>
          <w:rFonts w:ascii="Arial" w:hAnsi="Arial" w:cs="Arial"/>
          <w:sz w:val="20"/>
          <w:szCs w:val="20"/>
        </w:rPr>
        <w:t>ecific plans to arrange time to</w:t>
      </w:r>
      <w:r w:rsidRPr="007A1E14">
        <w:rPr>
          <w:rFonts w:ascii="Arial" w:hAnsi="Arial" w:cs="Arial"/>
          <w:sz w:val="20"/>
          <w:szCs w:val="20"/>
        </w:rPr>
        <w:t xml:space="preserve"> organize the </w:t>
      </w:r>
      <w:r>
        <w:rPr>
          <w:rFonts w:ascii="Arial" w:hAnsi="Arial" w:cs="Arial"/>
          <w:sz w:val="20"/>
          <w:szCs w:val="20"/>
        </w:rPr>
        <w:t>General Meeting of Shareholders</w:t>
      </w:r>
      <w:r w:rsidRPr="007A1E14">
        <w:rPr>
          <w:rFonts w:ascii="Arial" w:hAnsi="Arial" w:cs="Arial"/>
          <w:sz w:val="20"/>
          <w:szCs w:val="20"/>
        </w:rPr>
        <w:t xml:space="preserve"> at an appropriate time,</w:t>
      </w:r>
      <w:r>
        <w:rPr>
          <w:rFonts w:ascii="Arial" w:hAnsi="Arial" w:cs="Arial"/>
          <w:sz w:val="20"/>
          <w:szCs w:val="20"/>
        </w:rPr>
        <w:t xml:space="preserve"> submit</w:t>
      </w:r>
      <w:r w:rsidRPr="007A1E14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Board of Directors to review and decide </w:t>
      </w:r>
      <w:r w:rsidRPr="007A1E14"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sz w:val="20"/>
          <w:szCs w:val="20"/>
        </w:rPr>
        <w:t>not later than June 30, 2020</w:t>
      </w:r>
    </w:p>
    <w:p w:rsidR="0088077B" w:rsidRDefault="007A1E1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1E14">
        <w:rPr>
          <w:rFonts w:ascii="Arial" w:hAnsi="Arial" w:cs="Arial"/>
          <w:sz w:val="20"/>
          <w:szCs w:val="20"/>
        </w:rPr>
        <w:t>Article 2</w:t>
      </w:r>
      <w:r w:rsidR="0088077B">
        <w:rPr>
          <w:rFonts w:ascii="Arial" w:hAnsi="Arial" w:cs="Arial"/>
          <w:sz w:val="20"/>
          <w:szCs w:val="20"/>
        </w:rPr>
        <w:t>:</w:t>
      </w:r>
      <w:r w:rsidRPr="007A1E14">
        <w:rPr>
          <w:rFonts w:ascii="Arial" w:hAnsi="Arial" w:cs="Arial"/>
          <w:sz w:val="20"/>
          <w:szCs w:val="20"/>
        </w:rPr>
        <w:t xml:space="preserve"> Cancel the list of shareholders closed on April 7, </w:t>
      </w:r>
      <w:r w:rsidR="0088077B">
        <w:rPr>
          <w:rFonts w:ascii="Arial" w:hAnsi="Arial" w:cs="Arial"/>
          <w:sz w:val="20"/>
          <w:szCs w:val="20"/>
        </w:rPr>
        <w:t>2020 to exercise the right of</w:t>
      </w:r>
      <w:r w:rsidRPr="007A1E14">
        <w:rPr>
          <w:rFonts w:ascii="Arial" w:hAnsi="Arial" w:cs="Arial"/>
          <w:sz w:val="20"/>
          <w:szCs w:val="20"/>
        </w:rPr>
        <w:t xml:space="preserve"> attend</w:t>
      </w:r>
      <w:r w:rsidR="0088077B">
        <w:rPr>
          <w:rFonts w:ascii="Arial" w:hAnsi="Arial" w:cs="Arial"/>
          <w:sz w:val="20"/>
          <w:szCs w:val="20"/>
        </w:rPr>
        <w:t>ing</w:t>
      </w:r>
      <w:r w:rsidRPr="007A1E14">
        <w:rPr>
          <w:rFonts w:ascii="Arial" w:hAnsi="Arial" w:cs="Arial"/>
          <w:sz w:val="20"/>
          <w:szCs w:val="20"/>
        </w:rPr>
        <w:t xml:space="preserve"> the Annual General Meeting of Shareholders in 202</w:t>
      </w:r>
      <w:bookmarkStart w:id="0" w:name="_GoBack"/>
      <w:bookmarkEnd w:id="0"/>
      <w:r w:rsidRPr="007A1E14">
        <w:rPr>
          <w:rFonts w:ascii="Arial" w:hAnsi="Arial" w:cs="Arial"/>
          <w:sz w:val="20"/>
          <w:szCs w:val="20"/>
        </w:rPr>
        <w:t xml:space="preserve">0, scheduled to be held on April 28, 2020, according to the notice of </w:t>
      </w:r>
      <w:r w:rsidR="0088077B">
        <w:rPr>
          <w:rFonts w:ascii="Arial" w:hAnsi="Arial" w:cs="Arial"/>
          <w:sz w:val="20"/>
          <w:szCs w:val="20"/>
        </w:rPr>
        <w:t>record date sent</w:t>
      </w:r>
      <w:r w:rsidRPr="007A1E14">
        <w:rPr>
          <w:rFonts w:ascii="Arial" w:hAnsi="Arial" w:cs="Arial"/>
          <w:sz w:val="20"/>
          <w:szCs w:val="20"/>
        </w:rPr>
        <w:t xml:space="preserve"> to the Vietnam Securities Depository </w:t>
      </w:r>
    </w:p>
    <w:p w:rsidR="007A1E14" w:rsidRDefault="0088077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3: </w:t>
      </w:r>
      <w:r w:rsidR="007A1E14" w:rsidRPr="007A1E14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Board resolution</w:t>
      </w:r>
      <w:r w:rsidR="007A1E14" w:rsidRPr="007A1E14">
        <w:rPr>
          <w:rFonts w:ascii="Arial" w:hAnsi="Arial" w:cs="Arial"/>
          <w:sz w:val="20"/>
          <w:szCs w:val="20"/>
        </w:rPr>
        <w:t xml:space="preserve"> takes effect from the signing date, members of the Board of Directors, the Director of the Company and relevant departments are responsible for the implementation of this </w:t>
      </w:r>
      <w:r>
        <w:rPr>
          <w:rFonts w:ascii="Arial" w:hAnsi="Arial" w:cs="Arial"/>
          <w:sz w:val="20"/>
          <w:szCs w:val="20"/>
        </w:rPr>
        <w:t xml:space="preserve">Board resolution </w:t>
      </w:r>
    </w:p>
    <w:sectPr w:rsidR="007A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50E3D"/>
    <w:rsid w:val="000603A9"/>
    <w:rsid w:val="00095CE8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530A7"/>
    <w:rsid w:val="00467BC0"/>
    <w:rsid w:val="0047038B"/>
    <w:rsid w:val="00490B2B"/>
    <w:rsid w:val="00496733"/>
    <w:rsid w:val="004B2BA6"/>
    <w:rsid w:val="00503DD6"/>
    <w:rsid w:val="0052379D"/>
    <w:rsid w:val="0055067A"/>
    <w:rsid w:val="005610CB"/>
    <w:rsid w:val="00576A91"/>
    <w:rsid w:val="0058434E"/>
    <w:rsid w:val="005906FC"/>
    <w:rsid w:val="005B40E5"/>
    <w:rsid w:val="006000D8"/>
    <w:rsid w:val="0063035E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50F3E"/>
    <w:rsid w:val="0077456B"/>
    <w:rsid w:val="007A072F"/>
    <w:rsid w:val="007A1E14"/>
    <w:rsid w:val="007A1FCC"/>
    <w:rsid w:val="007B67AF"/>
    <w:rsid w:val="007C13C6"/>
    <w:rsid w:val="008134FC"/>
    <w:rsid w:val="00837771"/>
    <w:rsid w:val="0084142F"/>
    <w:rsid w:val="0084485C"/>
    <w:rsid w:val="00853748"/>
    <w:rsid w:val="008544C2"/>
    <w:rsid w:val="0088077B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26F1A"/>
    <w:rsid w:val="00C33F82"/>
    <w:rsid w:val="00C36031"/>
    <w:rsid w:val="00C940B5"/>
    <w:rsid w:val="00CA1BB3"/>
    <w:rsid w:val="00CE40C1"/>
    <w:rsid w:val="00D52C26"/>
    <w:rsid w:val="00D651E1"/>
    <w:rsid w:val="00D74339"/>
    <w:rsid w:val="00D77F89"/>
    <w:rsid w:val="00D92EFF"/>
    <w:rsid w:val="00DA54D0"/>
    <w:rsid w:val="00DD1205"/>
    <w:rsid w:val="00DD263A"/>
    <w:rsid w:val="00DE5C3C"/>
    <w:rsid w:val="00DF4180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382C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143</cp:revision>
  <dcterms:created xsi:type="dcterms:W3CDTF">2019-10-16T10:03:00Z</dcterms:created>
  <dcterms:modified xsi:type="dcterms:W3CDTF">2020-04-19T10:13:00Z</dcterms:modified>
</cp:coreProperties>
</file>